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3B" w:rsidRDefault="005D3D67" w:rsidP="00AA383B">
      <w:pPr>
        <w:spacing w:after="120"/>
        <w:rPr>
          <w:b/>
          <w:i/>
          <w:color w:val="7030A0"/>
          <w:sz w:val="52"/>
          <w:szCs w:val="60"/>
        </w:rPr>
      </w:pPr>
      <w:r w:rsidRPr="0041088E">
        <w:rPr>
          <w:b/>
          <w:i/>
          <w:color w:val="7030A0"/>
          <w:sz w:val="52"/>
          <w:szCs w:val="60"/>
        </w:rPr>
        <w:t>Moravany</w:t>
      </w:r>
    </w:p>
    <w:p w:rsidR="00886AAB" w:rsidRPr="00E32FDF" w:rsidRDefault="00886AAB" w:rsidP="0049291F">
      <w:pPr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>Obec Moravany se nachází v Pardubickém kraji, 14 km od krajského města, na železniční trati Praha – Česká Třebová. Prochází jí 50. rovnoběžka. V roce 2018 zde žilo 1869 obyvatel.</w:t>
      </w:r>
      <w:r w:rsidR="003243B1" w:rsidRPr="00E32FDF">
        <w:rPr>
          <w:rFonts w:ascii="Times New Roman" w:hAnsi="Times New Roman" w:cs="Times New Roman"/>
          <w:szCs w:val="24"/>
        </w:rPr>
        <w:t xml:space="preserve">  </w:t>
      </w:r>
      <w:r w:rsidRPr="00E32FDF">
        <w:rPr>
          <w:rFonts w:ascii="Times New Roman" w:hAnsi="Times New Roman" w:cs="Times New Roman"/>
          <w:szCs w:val="24"/>
        </w:rPr>
        <w:t>Jméno obec získala po prvních osadnících, kteří sem přišli z Moravy.</w:t>
      </w:r>
    </w:p>
    <w:p w:rsidR="00886AAB" w:rsidRPr="00E32FDF" w:rsidRDefault="00886AAB" w:rsidP="0049291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>K Moravanům patří přilehlé obce: Čeradice, Moravanský, Platěnice, Platěnsko a Turov.</w:t>
      </w:r>
      <w:r w:rsidR="00AB7F73" w:rsidRPr="00E32FDF">
        <w:rPr>
          <w:rFonts w:ascii="Times New Roman" w:hAnsi="Times New Roman" w:cs="Times New Roman"/>
          <w:szCs w:val="24"/>
        </w:rPr>
        <w:t xml:space="preserve">  </w:t>
      </w:r>
    </w:p>
    <w:p w:rsidR="002F6F81" w:rsidRDefault="002F6F81" w:rsidP="0041088E">
      <w:pPr>
        <w:spacing w:after="0" w:line="252" w:lineRule="auto"/>
        <w:jc w:val="center"/>
        <w:rPr>
          <w:sz w:val="24"/>
          <w:szCs w:val="24"/>
        </w:rPr>
      </w:pPr>
    </w:p>
    <w:p w:rsidR="0041088E" w:rsidRDefault="00260731" w:rsidP="0041088E">
      <w:pPr>
        <w:spacing w:after="0" w:line="252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028825" cy="1114425"/>
            <wp:effectExtent l="0" t="0" r="952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81" w:rsidRDefault="002F6F81" w:rsidP="0041088E">
      <w:pPr>
        <w:spacing w:after="0" w:line="252" w:lineRule="auto"/>
        <w:jc w:val="center"/>
        <w:rPr>
          <w:sz w:val="24"/>
          <w:szCs w:val="24"/>
        </w:rPr>
      </w:pPr>
    </w:p>
    <w:p w:rsidR="0041088E" w:rsidRDefault="00665B68" w:rsidP="00184C0D">
      <w:pPr>
        <w:spacing w:after="0" w:line="252" w:lineRule="auto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cs-CZ"/>
        </w:rPr>
        <w:drawing>
          <wp:inline distT="0" distB="0" distL="0" distR="0">
            <wp:extent cx="2162175" cy="1200150"/>
            <wp:effectExtent l="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31" w:rsidRDefault="00260731" w:rsidP="00260731">
      <w:pPr>
        <w:spacing w:after="0" w:line="252" w:lineRule="auto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cs-CZ"/>
        </w:rPr>
        <w:drawing>
          <wp:inline distT="0" distB="0" distL="0" distR="0">
            <wp:extent cx="2428875" cy="1534026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3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B68" w:rsidRDefault="00665B68" w:rsidP="00E32FDF">
      <w:pPr>
        <w:spacing w:after="0" w:line="252" w:lineRule="auto"/>
        <w:jc w:val="both"/>
        <w:rPr>
          <w:b/>
          <w:i/>
          <w:sz w:val="36"/>
          <w:szCs w:val="36"/>
        </w:rPr>
      </w:pPr>
    </w:p>
    <w:p w:rsidR="00D80472" w:rsidRPr="00AB7F73" w:rsidRDefault="00D80472" w:rsidP="00E32FDF">
      <w:pPr>
        <w:spacing w:after="0" w:line="252" w:lineRule="auto"/>
        <w:jc w:val="both"/>
        <w:rPr>
          <w:sz w:val="24"/>
          <w:szCs w:val="24"/>
        </w:rPr>
      </w:pPr>
      <w:r w:rsidRPr="00AB7F73">
        <w:rPr>
          <w:b/>
          <w:i/>
          <w:sz w:val="36"/>
          <w:szCs w:val="36"/>
        </w:rPr>
        <w:t>Historie Moravan</w:t>
      </w:r>
    </w:p>
    <w:p w:rsidR="00E32FDF" w:rsidRDefault="00E32FDF" w:rsidP="00E32F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1E" w:rsidRPr="00E32FDF" w:rsidRDefault="009A371E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>Nejstarší písemná zmínka o obci je z roku 1244, kdy zde sídlili na tvrzi vladykové Přibyslav a Nižbor.</w:t>
      </w:r>
    </w:p>
    <w:p w:rsidR="009A371E" w:rsidRPr="00E32FDF" w:rsidRDefault="009A371E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>V první polovině 15. století vlastnil Moravany Habart z Lomnice a Moravan.</w:t>
      </w:r>
    </w:p>
    <w:p w:rsidR="00886AAB" w:rsidRPr="00E32FDF" w:rsidRDefault="00886AAB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>Patřil mezi ty šlechtice, kteří poslali do Kostnice list proti upálení Jana Husa.</w:t>
      </w:r>
    </w:p>
    <w:p w:rsidR="00886AAB" w:rsidRPr="00E32FDF" w:rsidRDefault="00886AAB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 xml:space="preserve">  V roce 1469 plenil Čechy uherský král Matyáš Korvín, který válčil s českým králem Jiřím z Poděbrad. Pohroma se nevyhnula ani Moravanům, když v letech 1469 – 1471</w:t>
      </w:r>
      <w:r w:rsidR="00A1139E" w:rsidRPr="00E32FDF">
        <w:rPr>
          <w:rFonts w:ascii="Times New Roman" w:hAnsi="Times New Roman" w:cs="Times New Roman"/>
          <w:szCs w:val="24"/>
        </w:rPr>
        <w:t xml:space="preserve"> </w:t>
      </w:r>
      <w:r w:rsidRPr="00E32FDF">
        <w:rPr>
          <w:rFonts w:ascii="Times New Roman" w:hAnsi="Times New Roman" w:cs="Times New Roman"/>
          <w:szCs w:val="24"/>
        </w:rPr>
        <w:t>vyhořela tvrz a pravděpodobně byla zpustošena i celá osada.</w:t>
      </w:r>
    </w:p>
    <w:p w:rsidR="00886AAB" w:rsidRPr="00E32FDF" w:rsidRDefault="00886AAB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 xml:space="preserve">    Jiří z Pod</w:t>
      </w:r>
      <w:r w:rsidR="00A1139E" w:rsidRPr="00E32FDF">
        <w:rPr>
          <w:rFonts w:ascii="Times New Roman" w:hAnsi="Times New Roman" w:cs="Times New Roman"/>
          <w:szCs w:val="24"/>
        </w:rPr>
        <w:t>ěbrad daroval Moravany Heřmanovi</w:t>
      </w:r>
      <w:r w:rsidRPr="00E32FDF">
        <w:rPr>
          <w:rFonts w:ascii="Times New Roman" w:hAnsi="Times New Roman" w:cs="Times New Roman"/>
          <w:szCs w:val="24"/>
        </w:rPr>
        <w:t xml:space="preserve"> Slepotskému. Roku 150</w:t>
      </w:r>
      <w:r w:rsidR="00A1139E" w:rsidRPr="00E32FDF">
        <w:rPr>
          <w:rFonts w:ascii="Times New Roman" w:hAnsi="Times New Roman" w:cs="Times New Roman"/>
          <w:szCs w:val="24"/>
        </w:rPr>
        <w:t xml:space="preserve">7 byla obec připojena k panství </w:t>
      </w:r>
      <w:r w:rsidRPr="00E32FDF">
        <w:rPr>
          <w:rFonts w:ascii="Times New Roman" w:hAnsi="Times New Roman" w:cs="Times New Roman"/>
          <w:szCs w:val="24"/>
        </w:rPr>
        <w:t>Viléma z Pernštejna.</w:t>
      </w:r>
    </w:p>
    <w:p w:rsidR="00886AAB" w:rsidRPr="00E32FDF" w:rsidRDefault="00886AAB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 xml:space="preserve">    Rozvoj Moravany zaznamenaly teprve v 19. století. Přispělo k tomu vybudování hlavní železniční trati, postavení cukrovaru a zřízení mlékárny. V roce 1808 se zde začala stavět první moravanská škola.</w:t>
      </w:r>
    </w:p>
    <w:p w:rsidR="00886AAB" w:rsidRDefault="00886AAB" w:rsidP="00E32FDF">
      <w:pPr>
        <w:spacing w:after="0" w:line="252" w:lineRule="auto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szCs w:val="24"/>
        </w:rPr>
        <w:t xml:space="preserve">    Moravany mají i své hrdiny z období 1. a 2. světové války, jejichž jména jsou uvedena na pomníku padlým.</w:t>
      </w:r>
    </w:p>
    <w:p w:rsidR="00E32FDF" w:rsidRPr="00E32FDF" w:rsidRDefault="00E32FDF" w:rsidP="00E32F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DF">
        <w:rPr>
          <w:rFonts w:ascii="Times New Roman" w:hAnsi="Times New Roman" w:cs="Times New Roman"/>
          <w:szCs w:val="21"/>
        </w:rPr>
        <w:t>V Moravanech je moderní nově zrekonstruované vlakové nádraží, které je součástí připravovaného mezinárodního vysokorychlostního koridoru Berlín, Ústí nad Labem, Praha,</w:t>
      </w:r>
      <w:r>
        <w:rPr>
          <w:rFonts w:ascii="Times New Roman" w:hAnsi="Times New Roman" w:cs="Times New Roman"/>
          <w:szCs w:val="21"/>
        </w:rPr>
        <w:t xml:space="preserve"> </w:t>
      </w:r>
      <w:r w:rsidRPr="00E32FDF">
        <w:rPr>
          <w:rFonts w:ascii="Times New Roman" w:hAnsi="Times New Roman" w:cs="Times New Roman"/>
          <w:szCs w:val="21"/>
        </w:rPr>
        <w:t>Česká Třebová, Brno, Vídeň. Díky tomu, že se obec nachází na hlavní železniční trati, je její dopravní obslužnost velmi dobrá. </w:t>
      </w:r>
    </w:p>
    <w:p w:rsidR="00886AAB" w:rsidRPr="00E32FDF" w:rsidRDefault="00886AAB" w:rsidP="00E32FDF">
      <w:pPr>
        <w:spacing w:after="0" w:line="252" w:lineRule="auto"/>
        <w:ind w:left="708"/>
        <w:jc w:val="both"/>
        <w:rPr>
          <w:szCs w:val="24"/>
        </w:rPr>
      </w:pPr>
    </w:p>
    <w:p w:rsidR="00886AAB" w:rsidRDefault="00886AAB" w:rsidP="00E32FDF">
      <w:pPr>
        <w:spacing w:after="0" w:line="252" w:lineRule="auto"/>
        <w:ind w:left="708"/>
        <w:jc w:val="both"/>
        <w:rPr>
          <w:sz w:val="24"/>
          <w:szCs w:val="24"/>
        </w:rPr>
      </w:pPr>
    </w:p>
    <w:p w:rsidR="00D21375" w:rsidRPr="00AB7F73" w:rsidRDefault="00D21375" w:rsidP="00E32FDF">
      <w:pPr>
        <w:spacing w:after="0" w:line="252" w:lineRule="auto"/>
        <w:ind w:left="708"/>
        <w:jc w:val="center"/>
        <w:rPr>
          <w:b/>
          <w:i/>
          <w:sz w:val="36"/>
          <w:szCs w:val="36"/>
        </w:rPr>
      </w:pPr>
    </w:p>
    <w:p w:rsidR="00886AAB" w:rsidRPr="00AB7F73" w:rsidRDefault="0041088E" w:rsidP="0041088E">
      <w:pPr>
        <w:spacing w:after="0" w:line="252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A34E62" w:rsidRPr="00AB7F73">
        <w:rPr>
          <w:b/>
          <w:i/>
          <w:sz w:val="36"/>
          <w:szCs w:val="36"/>
        </w:rPr>
        <w:t>Co navštívit???</w:t>
      </w:r>
    </w:p>
    <w:p w:rsidR="00886AAB" w:rsidRDefault="00D80472" w:rsidP="0049291F">
      <w:pPr>
        <w:spacing w:after="0" w:line="252" w:lineRule="auto"/>
        <w:ind w:left="708"/>
        <w:jc w:val="center"/>
        <w:rPr>
          <w:sz w:val="24"/>
          <w:szCs w:val="24"/>
        </w:rPr>
      </w:pPr>
      <w:r w:rsidRPr="00846005">
        <w:rPr>
          <w:noProof/>
          <w:sz w:val="24"/>
          <w:szCs w:val="24"/>
          <w:lang w:eastAsia="cs-CZ"/>
        </w:rPr>
        <w:drawing>
          <wp:inline distT="0" distB="0" distL="0" distR="0" wp14:anchorId="4F8518EF" wp14:editId="401A7ADE">
            <wp:extent cx="1327868" cy="884162"/>
            <wp:effectExtent l="0" t="0" r="5715" b="0"/>
            <wp:docPr id="6" name="Obrázek 6" descr="VÃ½sledek obrÃ¡zku pro Moravany u Holic kniho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ek obrÃ¡zku pro Moravany u Holic knihov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12" cy="88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472" w:rsidRDefault="00D80472" w:rsidP="00E32FDF">
      <w:pPr>
        <w:spacing w:after="0" w:line="252" w:lineRule="auto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Knihovna Moravany</w:t>
      </w:r>
    </w:p>
    <w:p w:rsidR="00A1139E" w:rsidRDefault="00A1139E" w:rsidP="00E32FDF">
      <w:pPr>
        <w:spacing w:after="0" w:line="252" w:lineRule="auto"/>
        <w:ind w:left="708"/>
        <w:jc w:val="both"/>
        <w:rPr>
          <w:sz w:val="24"/>
          <w:szCs w:val="24"/>
        </w:rPr>
      </w:pPr>
    </w:p>
    <w:p w:rsidR="00886AAB" w:rsidRDefault="00A1139E" w:rsidP="00E32FDF">
      <w:pPr>
        <w:spacing w:after="0" w:line="252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2E85BA8" wp14:editId="37112109">
            <wp:extent cx="1654175" cy="858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9E" w:rsidRDefault="00A1139E" w:rsidP="00E32FDF">
      <w:pPr>
        <w:spacing w:after="0" w:line="252" w:lineRule="auto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50. rovnoběžka</w:t>
      </w:r>
    </w:p>
    <w:p w:rsidR="00260731" w:rsidRDefault="00260731" w:rsidP="00E32FDF">
      <w:pPr>
        <w:spacing w:after="0" w:line="252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52A6859" wp14:editId="36F1E7B0">
            <wp:extent cx="2581275" cy="2085975"/>
            <wp:effectExtent l="0" t="0" r="9525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375" w:rsidRPr="00CB26C1" w:rsidRDefault="00AB7F73" w:rsidP="00E32FDF">
      <w:pPr>
        <w:spacing w:after="0" w:line="252" w:lineRule="auto"/>
        <w:ind w:left="708"/>
        <w:rPr>
          <w:b/>
          <w:i/>
          <w:sz w:val="36"/>
          <w:szCs w:val="36"/>
        </w:rPr>
      </w:pPr>
      <w:r w:rsidRPr="00CB26C1">
        <w:rPr>
          <w:b/>
          <w:i/>
          <w:sz w:val="36"/>
          <w:szCs w:val="36"/>
        </w:rPr>
        <w:t xml:space="preserve">Známé osobnosti </w:t>
      </w:r>
    </w:p>
    <w:p w:rsidR="00CB26C1" w:rsidRPr="00E32FDF" w:rsidRDefault="00260731" w:rsidP="00E32FDF">
      <w:pPr>
        <w:spacing w:after="0" w:line="252" w:lineRule="auto"/>
        <w:ind w:left="708"/>
        <w:jc w:val="both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prof.</w:t>
      </w:r>
      <w:r w:rsidR="001234F3" w:rsidRPr="00E32FDF">
        <w:rPr>
          <w:rFonts w:ascii="Times New Roman" w:hAnsi="Times New Roman" w:cs="Times New Roman"/>
          <w:szCs w:val="24"/>
        </w:rPr>
        <w:t>MUDr</w:t>
      </w:r>
      <w:proofErr w:type="spellEnd"/>
      <w:r w:rsidR="001234F3" w:rsidRPr="00E32FDF">
        <w:rPr>
          <w:rFonts w:ascii="Times New Roman" w:hAnsi="Times New Roman" w:cs="Times New Roman"/>
          <w:szCs w:val="24"/>
        </w:rPr>
        <w:t>.</w:t>
      </w:r>
      <w:proofErr w:type="gramEnd"/>
      <w:r w:rsidR="001234F3" w:rsidRPr="00E32FDF">
        <w:rPr>
          <w:rFonts w:ascii="Times New Roman" w:hAnsi="Times New Roman" w:cs="Times New Roman"/>
          <w:szCs w:val="24"/>
        </w:rPr>
        <w:t xml:space="preserve"> František Vrabec</w:t>
      </w:r>
      <w:r w:rsidR="00CB26C1" w:rsidRPr="00E32FDF">
        <w:rPr>
          <w:rFonts w:ascii="Times New Roman" w:hAnsi="Times New Roman" w:cs="Times New Roman"/>
          <w:szCs w:val="24"/>
        </w:rPr>
        <w:t xml:space="preserve"> </w:t>
      </w:r>
    </w:p>
    <w:p w:rsidR="00886AAB" w:rsidRPr="00E32FDF" w:rsidRDefault="001234F3" w:rsidP="00E32FDF">
      <w:pPr>
        <w:spacing w:after="0" w:line="252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E32FDF">
        <w:rPr>
          <w:rFonts w:ascii="Times New Roman" w:hAnsi="Times New Roman" w:cs="Times New Roman"/>
          <w:color w:val="000000"/>
          <w:szCs w:val="24"/>
        </w:rPr>
        <w:t xml:space="preserve">Narozen </w:t>
      </w:r>
      <w:proofErr w:type="gramStart"/>
      <w:r w:rsidRPr="00E32FDF">
        <w:rPr>
          <w:rFonts w:ascii="Times New Roman" w:hAnsi="Times New Roman" w:cs="Times New Roman"/>
          <w:color w:val="000000"/>
          <w:szCs w:val="24"/>
        </w:rPr>
        <w:t>1.10.1911</w:t>
      </w:r>
      <w:proofErr w:type="gramEnd"/>
      <w:r w:rsidRPr="00E32FDF">
        <w:rPr>
          <w:rFonts w:ascii="Times New Roman" w:hAnsi="Times New Roman" w:cs="Times New Roman"/>
          <w:color w:val="000000"/>
          <w:szCs w:val="24"/>
        </w:rPr>
        <w:t xml:space="preserve"> v Moravanech u Pardubic, zemřel v říjnu 2000. MUDr.,</w:t>
      </w:r>
      <w:r w:rsidR="00E32FDF" w:rsidRPr="00E32FDF">
        <w:rPr>
          <w:rFonts w:ascii="Times New Roman" w:hAnsi="Times New Roman" w:cs="Times New Roman"/>
          <w:color w:val="000000"/>
          <w:szCs w:val="24"/>
        </w:rPr>
        <w:t xml:space="preserve"> a D</w:t>
      </w:r>
      <w:r w:rsidRPr="00E32FDF">
        <w:rPr>
          <w:rFonts w:ascii="Times New Roman" w:hAnsi="Times New Roman" w:cs="Times New Roman"/>
          <w:color w:val="000000"/>
          <w:szCs w:val="24"/>
        </w:rPr>
        <w:t xml:space="preserve">rSc., profesor </w:t>
      </w:r>
      <w:r w:rsidR="00332F5C" w:rsidRPr="00E32FDF">
        <w:rPr>
          <w:rFonts w:ascii="Times New Roman" w:hAnsi="Times New Roman" w:cs="Times New Roman"/>
          <w:color w:val="000000"/>
          <w:szCs w:val="24"/>
        </w:rPr>
        <w:t>oftalmologie</w:t>
      </w:r>
      <w:r w:rsidRPr="00E32FDF">
        <w:rPr>
          <w:rFonts w:ascii="Times New Roman" w:hAnsi="Times New Roman" w:cs="Times New Roman"/>
          <w:color w:val="000000"/>
          <w:szCs w:val="24"/>
        </w:rPr>
        <w:t>. Práce z oboru histopatologie oka.</w:t>
      </w:r>
      <w:r w:rsidR="0049291F">
        <w:rPr>
          <w:rFonts w:ascii="Times New Roman" w:hAnsi="Times New Roman" w:cs="Times New Roman"/>
          <w:color w:val="000000"/>
          <w:szCs w:val="24"/>
        </w:rPr>
        <w:t xml:space="preserve">                                     </w:t>
      </w:r>
      <w:bookmarkStart w:id="0" w:name="_GoBack"/>
      <w:bookmarkEnd w:id="0"/>
    </w:p>
    <w:sectPr w:rsidR="00886AAB" w:rsidRPr="00E32FDF" w:rsidSect="0049291F">
      <w:pgSz w:w="16838" w:h="11906" w:orient="landscape"/>
      <w:pgMar w:top="993" w:right="1417" w:bottom="56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23" w:rsidRDefault="005A3E23" w:rsidP="00D80472">
      <w:pPr>
        <w:spacing w:after="0" w:line="240" w:lineRule="auto"/>
      </w:pPr>
      <w:r>
        <w:separator/>
      </w:r>
    </w:p>
  </w:endnote>
  <w:endnote w:type="continuationSeparator" w:id="0">
    <w:p w:rsidR="005A3E23" w:rsidRDefault="005A3E23" w:rsidP="00D8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23" w:rsidRDefault="005A3E23" w:rsidP="00D80472">
      <w:pPr>
        <w:spacing w:after="0" w:line="240" w:lineRule="auto"/>
      </w:pPr>
      <w:r>
        <w:separator/>
      </w:r>
    </w:p>
  </w:footnote>
  <w:footnote w:type="continuationSeparator" w:id="0">
    <w:p w:rsidR="005A3E23" w:rsidRDefault="005A3E23" w:rsidP="00D80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67"/>
    <w:rsid w:val="00036950"/>
    <w:rsid w:val="001234F3"/>
    <w:rsid w:val="00184C0D"/>
    <w:rsid w:val="00260731"/>
    <w:rsid w:val="002F6F81"/>
    <w:rsid w:val="003243B1"/>
    <w:rsid w:val="00332F5C"/>
    <w:rsid w:val="003A29E6"/>
    <w:rsid w:val="0041088E"/>
    <w:rsid w:val="004514CD"/>
    <w:rsid w:val="0049291F"/>
    <w:rsid w:val="005A3E23"/>
    <w:rsid w:val="005D3D67"/>
    <w:rsid w:val="00665B68"/>
    <w:rsid w:val="007D2AA1"/>
    <w:rsid w:val="00846005"/>
    <w:rsid w:val="00886AAB"/>
    <w:rsid w:val="00906AD9"/>
    <w:rsid w:val="009A371E"/>
    <w:rsid w:val="00A1139E"/>
    <w:rsid w:val="00A34E62"/>
    <w:rsid w:val="00AA383B"/>
    <w:rsid w:val="00AB7F73"/>
    <w:rsid w:val="00C42A93"/>
    <w:rsid w:val="00C51551"/>
    <w:rsid w:val="00CB26C1"/>
    <w:rsid w:val="00CF24EB"/>
    <w:rsid w:val="00D21375"/>
    <w:rsid w:val="00D2301E"/>
    <w:rsid w:val="00D80472"/>
    <w:rsid w:val="00E32FDF"/>
    <w:rsid w:val="00EA5185"/>
    <w:rsid w:val="00F6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A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472"/>
  </w:style>
  <w:style w:type="paragraph" w:styleId="Zpat">
    <w:name w:val="footer"/>
    <w:basedOn w:val="Normln"/>
    <w:link w:val="ZpatChar"/>
    <w:uiPriority w:val="99"/>
    <w:unhideWhenUsed/>
    <w:rsid w:val="00D8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A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472"/>
  </w:style>
  <w:style w:type="paragraph" w:styleId="Zpat">
    <w:name w:val="footer"/>
    <w:basedOn w:val="Normln"/>
    <w:link w:val="ZpatChar"/>
    <w:uiPriority w:val="99"/>
    <w:unhideWhenUsed/>
    <w:rsid w:val="00D80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462A-CD29-4617-8886-AEF3885A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Kotrisz</dc:creator>
  <cp:lastModifiedBy>HP Inc.</cp:lastModifiedBy>
  <cp:revision>2</cp:revision>
  <cp:lastPrinted>2019-05-22T06:46:00Z</cp:lastPrinted>
  <dcterms:created xsi:type="dcterms:W3CDTF">2019-05-22T06:59:00Z</dcterms:created>
  <dcterms:modified xsi:type="dcterms:W3CDTF">2019-05-22T06:59:00Z</dcterms:modified>
</cp:coreProperties>
</file>